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5"/>
        <w:gridCol w:w="2970"/>
        <w:gridCol w:w="3595"/>
      </w:tblGrid>
      <w:tr w:rsidR="00000AA5" w:rsidRPr="00AE7CD6" w14:paraId="4B7E5665" w14:textId="77777777" w:rsidTr="00AE7CD6">
        <w:trPr>
          <w:trHeight w:val="710"/>
        </w:trPr>
        <w:tc>
          <w:tcPr>
            <w:tcW w:w="2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1489"/>
          </w:tcPr>
          <w:p w14:paraId="7C4851DB" w14:textId="77777777" w:rsidR="00000AA5" w:rsidRPr="00AE7CD6" w:rsidRDefault="00000AA5" w:rsidP="00AE7CD6">
            <w:pPr>
              <w:spacing w:before="120" w:after="120"/>
              <w:jc w:val="center"/>
              <w:rPr>
                <w:rFonts w:ascii="Myriad Pro" w:hAnsi="Myriad Pro"/>
                <w:b/>
                <w:sz w:val="28"/>
                <w:szCs w:val="28"/>
              </w:rPr>
            </w:pPr>
            <w:r w:rsidRPr="00AE7CD6">
              <w:rPr>
                <w:rFonts w:ascii="Myriad Pro" w:hAnsi="Myriad Pro"/>
                <w:b/>
                <w:sz w:val="28"/>
                <w:szCs w:val="28"/>
              </w:rPr>
              <w:t>Possible Permit Types</w:t>
            </w:r>
          </w:p>
          <w:p w14:paraId="7D794A4C" w14:textId="77777777" w:rsidR="00000AA5" w:rsidRPr="00AE7CD6" w:rsidRDefault="00000AA5" w:rsidP="00AE7CD6">
            <w:pPr>
              <w:spacing w:before="120" w:after="120"/>
              <w:jc w:val="center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(depending on your state)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1489"/>
          </w:tcPr>
          <w:p w14:paraId="31243CAC" w14:textId="77777777" w:rsidR="00000AA5" w:rsidRPr="00AE7CD6" w:rsidRDefault="00000AA5" w:rsidP="00AE7CD6">
            <w:pPr>
              <w:spacing w:before="360" w:after="120"/>
              <w:jc w:val="center"/>
              <w:rPr>
                <w:rFonts w:ascii="Myriad Pro" w:hAnsi="Myriad Pro"/>
                <w:b/>
                <w:sz w:val="28"/>
                <w:szCs w:val="28"/>
              </w:rPr>
            </w:pPr>
            <w:r w:rsidRPr="00AE7CD6">
              <w:rPr>
                <w:rFonts w:ascii="Myriad Pro" w:hAnsi="Myriad Pro"/>
                <w:b/>
                <w:sz w:val="28"/>
                <w:szCs w:val="28"/>
              </w:rPr>
              <w:t>Authority</w:t>
            </w:r>
          </w:p>
        </w:tc>
        <w:tc>
          <w:tcPr>
            <w:tcW w:w="35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1489"/>
          </w:tcPr>
          <w:p w14:paraId="56385E16" w14:textId="6A514CDD" w:rsidR="00000AA5" w:rsidRPr="00AE7CD6" w:rsidRDefault="00000AA5" w:rsidP="00AE7CD6">
            <w:pPr>
              <w:spacing w:before="360" w:after="120"/>
              <w:jc w:val="center"/>
              <w:rPr>
                <w:rFonts w:ascii="Myriad Pro" w:hAnsi="Myriad Pro"/>
                <w:b/>
                <w:sz w:val="28"/>
                <w:szCs w:val="28"/>
              </w:rPr>
            </w:pPr>
            <w:r w:rsidRPr="00AE7CD6">
              <w:rPr>
                <w:rFonts w:ascii="Myriad Pro" w:hAnsi="Myriad Pro"/>
                <w:b/>
                <w:sz w:val="28"/>
                <w:szCs w:val="28"/>
              </w:rPr>
              <w:t>Notes,</w:t>
            </w:r>
            <w:r w:rsidR="00AE7CD6">
              <w:rPr>
                <w:rFonts w:ascii="Myriad Pro" w:hAnsi="Myriad Pro"/>
                <w:b/>
                <w:sz w:val="28"/>
                <w:szCs w:val="28"/>
              </w:rPr>
              <w:t xml:space="preserve"> </w:t>
            </w:r>
            <w:r w:rsidRPr="00AE7CD6">
              <w:rPr>
                <w:rFonts w:ascii="Myriad Pro" w:hAnsi="Myriad Pro"/>
                <w:b/>
                <w:sz w:val="28"/>
                <w:szCs w:val="28"/>
              </w:rPr>
              <w:t>Resources</w:t>
            </w:r>
          </w:p>
        </w:tc>
      </w:tr>
      <w:tr w:rsidR="00000AA5" w:rsidRPr="00AE7CD6" w14:paraId="16A989A0" w14:textId="77777777" w:rsidTr="00AE7CD6">
        <w:tc>
          <w:tcPr>
            <w:tcW w:w="2785" w:type="dxa"/>
            <w:tcBorders>
              <w:top w:val="single" w:sz="4" w:space="0" w:color="FFFFFF" w:themeColor="background1"/>
            </w:tcBorders>
          </w:tcPr>
          <w:p w14:paraId="48C549D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Business license, DBA, business structure</w:t>
            </w:r>
          </w:p>
        </w:tc>
        <w:tc>
          <w:tcPr>
            <w:tcW w:w="2970" w:type="dxa"/>
            <w:tcBorders>
              <w:top w:val="single" w:sz="4" w:space="0" w:color="FFFFFF" w:themeColor="background1"/>
            </w:tcBorders>
          </w:tcPr>
          <w:p w14:paraId="53ADAAB2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Local or municipal</w:t>
            </w:r>
          </w:p>
        </w:tc>
        <w:tc>
          <w:tcPr>
            <w:tcW w:w="3595" w:type="dxa"/>
            <w:tcBorders>
              <w:top w:val="single" w:sz="4" w:space="0" w:color="FFFFFF" w:themeColor="background1"/>
            </w:tcBorders>
          </w:tcPr>
          <w:p w14:paraId="487A4B5A" w14:textId="77777777" w:rsidR="00000AA5" w:rsidRPr="00AE7CD6" w:rsidRDefault="00AE7CD6" w:rsidP="00AE7CD6">
            <w:pPr>
              <w:spacing w:before="120" w:after="120"/>
              <w:rPr>
                <w:rFonts w:ascii="Myriad Pro" w:hAnsi="Myriad Pro"/>
              </w:rPr>
            </w:pPr>
            <w:hyperlink r:id="rId4" w:history="1">
              <w:r w:rsidR="00000AA5" w:rsidRPr="00AE7CD6">
                <w:rPr>
                  <w:rStyle w:val="Hyperlink"/>
                  <w:rFonts w:ascii="Myriad Pro" w:hAnsi="Myriad Pro"/>
                  <w:color w:val="auto"/>
                </w:rPr>
                <w:t>https://www.sare.org/Learning-Center/Books/Farmers-Guide-to-Business-Structures</w:t>
              </w:r>
            </w:hyperlink>
            <w:r w:rsidR="00000AA5" w:rsidRPr="00AE7CD6">
              <w:rPr>
                <w:rFonts w:ascii="Myriad Pro" w:hAnsi="Myriad Pro"/>
              </w:rPr>
              <w:t xml:space="preserve"> </w:t>
            </w:r>
          </w:p>
        </w:tc>
      </w:tr>
      <w:tr w:rsidR="00000AA5" w:rsidRPr="00AE7CD6" w14:paraId="17749C75" w14:textId="77777777" w:rsidTr="00AE7CD6">
        <w:tc>
          <w:tcPr>
            <w:tcW w:w="2785" w:type="dxa"/>
            <w:shd w:val="clear" w:color="auto" w:fill="D9E2F3" w:themeFill="accent5" w:themeFillTint="33"/>
          </w:tcPr>
          <w:p w14:paraId="01116F02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Food safety</w:t>
            </w:r>
          </w:p>
        </w:tc>
        <w:tc>
          <w:tcPr>
            <w:tcW w:w="2970" w:type="dxa"/>
            <w:shd w:val="clear" w:color="auto" w:fill="D9E2F3" w:themeFill="accent5" w:themeFillTint="33"/>
          </w:tcPr>
          <w:p w14:paraId="14DC55D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State and/or local health department</w:t>
            </w:r>
          </w:p>
          <w:p w14:paraId="63D55F09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  <w:sz w:val="18"/>
                <w:szCs w:val="18"/>
              </w:rPr>
            </w:pPr>
          </w:p>
          <w:p w14:paraId="0BABCA6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  <w:sz w:val="18"/>
                <w:szCs w:val="18"/>
              </w:rPr>
            </w:pPr>
          </w:p>
          <w:p w14:paraId="3562A859" w14:textId="5A69770E" w:rsidR="00000AA5" w:rsidRPr="00AE7CD6" w:rsidRDefault="00000AA5" w:rsidP="00AE7CD6">
            <w:pPr>
              <w:spacing w:before="120" w:after="120"/>
              <w:rPr>
                <w:rFonts w:ascii="Myriad Pro" w:hAnsi="Myriad Pro"/>
                <w:sz w:val="18"/>
                <w:szCs w:val="18"/>
              </w:rPr>
            </w:pPr>
          </w:p>
          <w:p w14:paraId="1B094634" w14:textId="77777777" w:rsidR="00AE7CD6" w:rsidRPr="00AE7CD6" w:rsidRDefault="00AE7CD6" w:rsidP="00AE7CD6">
            <w:pPr>
              <w:spacing w:before="120" w:after="120"/>
              <w:rPr>
                <w:rFonts w:ascii="Myriad Pro" w:hAnsi="Myriad Pro"/>
                <w:sz w:val="18"/>
                <w:szCs w:val="18"/>
              </w:rPr>
            </w:pPr>
          </w:p>
          <w:p w14:paraId="24E1340D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FDA</w:t>
            </w:r>
            <w:bookmarkStart w:id="0" w:name="_GoBack"/>
            <w:bookmarkEnd w:id="0"/>
          </w:p>
        </w:tc>
        <w:tc>
          <w:tcPr>
            <w:tcW w:w="3595" w:type="dxa"/>
            <w:shd w:val="clear" w:color="auto" w:fill="D9E2F3" w:themeFill="accent5" w:themeFillTint="33"/>
          </w:tcPr>
          <w:p w14:paraId="6E96A8C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HACCP plan</w:t>
            </w:r>
          </w:p>
          <w:p w14:paraId="24D56370" w14:textId="77777777" w:rsidR="00000AA5" w:rsidRPr="00AE7CD6" w:rsidRDefault="00AE7CD6" w:rsidP="00AE7CD6">
            <w:pPr>
              <w:spacing w:before="120" w:after="120"/>
              <w:rPr>
                <w:rFonts w:ascii="Myriad Pro" w:hAnsi="Myriad Pro"/>
              </w:rPr>
            </w:pPr>
            <w:hyperlink r:id="rId5" w:history="1">
              <w:r w:rsidR="00000AA5" w:rsidRPr="00AE7CD6">
                <w:rPr>
                  <w:rStyle w:val="Hyperlink"/>
                  <w:rFonts w:ascii="Myriad Pro" w:hAnsi="Myriad Pro"/>
                  <w:color w:val="auto"/>
                </w:rPr>
                <w:t>https://agrilifecdn.tamu.edu/fisheries/files/2013/09/SRAC-Publication-No.-4900-The-HACCP-Seafood-Program-and-Aquaculture.pdf</w:t>
              </w:r>
            </w:hyperlink>
            <w:r w:rsidR="00000AA5" w:rsidRPr="00AE7CD6">
              <w:rPr>
                <w:rFonts w:ascii="Myriad Pro" w:hAnsi="Myriad Pro"/>
              </w:rPr>
              <w:t xml:space="preserve"> </w:t>
            </w:r>
          </w:p>
          <w:p w14:paraId="29547975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</w:p>
          <w:p w14:paraId="28C4591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Food Safety Modernization Act – Produce Safety Rule; GAP Certification (produce)</w:t>
            </w:r>
          </w:p>
          <w:p w14:paraId="0F99B9AB" w14:textId="77777777" w:rsidR="00000AA5" w:rsidRPr="00AE7CD6" w:rsidRDefault="00AE7CD6" w:rsidP="00AE7CD6">
            <w:pPr>
              <w:spacing w:before="120" w:after="120"/>
              <w:rPr>
                <w:rFonts w:ascii="Myriad Pro" w:hAnsi="Myriad Pro"/>
              </w:rPr>
            </w:pPr>
            <w:hyperlink r:id="rId6" w:history="1">
              <w:r w:rsidR="00000AA5" w:rsidRPr="00AE7CD6">
                <w:rPr>
                  <w:rStyle w:val="Hyperlink"/>
                  <w:rFonts w:ascii="Myriad Pro" w:hAnsi="Myriad Pro"/>
                  <w:color w:val="auto"/>
                </w:rPr>
                <w:t>https://attra.ncat.org/food_safety/</w:t>
              </w:r>
            </w:hyperlink>
            <w:r w:rsidR="00000AA5" w:rsidRPr="00AE7CD6">
              <w:rPr>
                <w:rFonts w:ascii="Myriad Pro" w:hAnsi="Myriad Pro"/>
              </w:rPr>
              <w:t xml:space="preserve"> </w:t>
            </w:r>
          </w:p>
        </w:tc>
      </w:tr>
      <w:tr w:rsidR="00000AA5" w:rsidRPr="00AE7CD6" w14:paraId="3D921322" w14:textId="77777777" w:rsidTr="00AE7CD6">
        <w:trPr>
          <w:trHeight w:val="755"/>
        </w:trPr>
        <w:tc>
          <w:tcPr>
            <w:tcW w:w="2785" w:type="dxa"/>
          </w:tcPr>
          <w:p w14:paraId="6FA2E4FB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On-farm processing</w:t>
            </w:r>
          </w:p>
        </w:tc>
        <w:tc>
          <w:tcPr>
            <w:tcW w:w="2970" w:type="dxa"/>
          </w:tcPr>
          <w:p w14:paraId="57375F07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State or local departments of health and/or agriculture</w:t>
            </w:r>
          </w:p>
        </w:tc>
        <w:tc>
          <w:tcPr>
            <w:tcW w:w="3595" w:type="dxa"/>
          </w:tcPr>
          <w:p w14:paraId="0245747A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Food safety, weights and measures, labeling</w:t>
            </w:r>
          </w:p>
        </w:tc>
      </w:tr>
      <w:tr w:rsidR="00000AA5" w:rsidRPr="00AE7CD6" w14:paraId="0D2E2779" w14:textId="77777777" w:rsidTr="00AE7CD6">
        <w:trPr>
          <w:trHeight w:val="980"/>
        </w:trPr>
        <w:tc>
          <w:tcPr>
            <w:tcW w:w="2785" w:type="dxa"/>
            <w:shd w:val="clear" w:color="auto" w:fill="D9E2F3" w:themeFill="accent5" w:themeFillTint="33"/>
          </w:tcPr>
          <w:p w14:paraId="27F4DCA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Selling agricultural products</w:t>
            </w:r>
          </w:p>
        </w:tc>
        <w:tc>
          <w:tcPr>
            <w:tcW w:w="2970" w:type="dxa"/>
            <w:shd w:val="clear" w:color="auto" w:fill="D9E2F3" w:themeFill="accent5" w:themeFillTint="33"/>
          </w:tcPr>
          <w:p w14:paraId="77C14F86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State department of agriculture or department of  natural resources</w:t>
            </w:r>
          </w:p>
        </w:tc>
        <w:tc>
          <w:tcPr>
            <w:tcW w:w="3595" w:type="dxa"/>
            <w:shd w:val="clear" w:color="auto" w:fill="D9E2F3" w:themeFill="accent5" w:themeFillTint="33"/>
          </w:tcPr>
          <w:p w14:paraId="4E14C09D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Dealer license for selling seafood</w:t>
            </w:r>
          </w:p>
        </w:tc>
      </w:tr>
      <w:tr w:rsidR="00000AA5" w:rsidRPr="00AE7CD6" w14:paraId="45814E0B" w14:textId="77777777" w:rsidTr="00AE7CD6">
        <w:trPr>
          <w:trHeight w:val="530"/>
        </w:trPr>
        <w:tc>
          <w:tcPr>
            <w:tcW w:w="2785" w:type="dxa"/>
          </w:tcPr>
          <w:p w14:paraId="3EACF7AB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Permit for raising fish</w:t>
            </w:r>
          </w:p>
        </w:tc>
        <w:tc>
          <w:tcPr>
            <w:tcW w:w="2970" w:type="dxa"/>
          </w:tcPr>
          <w:p w14:paraId="0CA6232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State game commission</w:t>
            </w:r>
          </w:p>
        </w:tc>
        <w:tc>
          <w:tcPr>
            <w:tcW w:w="3595" w:type="dxa"/>
          </w:tcPr>
          <w:p w14:paraId="5C9E71D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Including permits for invasive species</w:t>
            </w:r>
          </w:p>
        </w:tc>
      </w:tr>
      <w:tr w:rsidR="00000AA5" w:rsidRPr="00AE7CD6" w14:paraId="11996F83" w14:textId="77777777" w:rsidTr="00AE7CD6">
        <w:trPr>
          <w:trHeight w:val="440"/>
        </w:trPr>
        <w:tc>
          <w:tcPr>
            <w:tcW w:w="2785" w:type="dxa"/>
            <w:shd w:val="clear" w:color="auto" w:fill="D9E2F3" w:themeFill="accent5" w:themeFillTint="33"/>
          </w:tcPr>
          <w:p w14:paraId="0C9BE426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Building permits</w:t>
            </w:r>
          </w:p>
        </w:tc>
        <w:tc>
          <w:tcPr>
            <w:tcW w:w="2970" w:type="dxa"/>
            <w:shd w:val="clear" w:color="auto" w:fill="D9E2F3" w:themeFill="accent5" w:themeFillTint="33"/>
          </w:tcPr>
          <w:p w14:paraId="538C4BB6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Local or municipal</w:t>
            </w:r>
          </w:p>
        </w:tc>
        <w:tc>
          <w:tcPr>
            <w:tcW w:w="3595" w:type="dxa"/>
            <w:shd w:val="clear" w:color="auto" w:fill="D9E2F3" w:themeFill="accent5" w:themeFillTint="33"/>
          </w:tcPr>
          <w:p w14:paraId="4841710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Greenhouses, foundations, etc.</w:t>
            </w:r>
          </w:p>
        </w:tc>
      </w:tr>
      <w:tr w:rsidR="00000AA5" w:rsidRPr="00AE7CD6" w14:paraId="132DF3AD" w14:textId="77777777" w:rsidTr="004854E9">
        <w:tc>
          <w:tcPr>
            <w:tcW w:w="2785" w:type="dxa"/>
          </w:tcPr>
          <w:p w14:paraId="4657ABE3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Effluent discharge</w:t>
            </w:r>
          </w:p>
        </w:tc>
        <w:tc>
          <w:tcPr>
            <w:tcW w:w="2970" w:type="dxa"/>
          </w:tcPr>
          <w:p w14:paraId="2C69FF41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US EPA, Clean Water Act, National Pollutant Discharge Elimination System; state department of natural resources or conservation</w:t>
            </w:r>
          </w:p>
        </w:tc>
        <w:tc>
          <w:tcPr>
            <w:tcW w:w="3595" w:type="dxa"/>
          </w:tcPr>
          <w:p w14:paraId="797227A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Depending on the type of system, the amount of fish harvested, and the amount of feed used</w:t>
            </w:r>
          </w:p>
          <w:p w14:paraId="2B67C646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  <w:sz w:val="18"/>
                <w:szCs w:val="18"/>
              </w:rPr>
            </w:pPr>
          </w:p>
          <w:p w14:paraId="472E4378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National Pollutant Discharge Elimination System Aquaculture Permitting</w:t>
            </w:r>
          </w:p>
          <w:p w14:paraId="54DF3CD7" w14:textId="77777777" w:rsidR="00000AA5" w:rsidRPr="00AE7CD6" w:rsidRDefault="00AE7CD6" w:rsidP="00AE7CD6">
            <w:pPr>
              <w:spacing w:before="120" w:after="120"/>
              <w:rPr>
                <w:rFonts w:ascii="Myriad Pro" w:hAnsi="Myriad Pro"/>
              </w:rPr>
            </w:pPr>
            <w:hyperlink r:id="rId7" w:anchor="permit" w:history="1">
              <w:r w:rsidR="00000AA5" w:rsidRPr="00AE7CD6">
                <w:rPr>
                  <w:rStyle w:val="Hyperlink"/>
                  <w:rFonts w:ascii="Myriad Pro" w:hAnsi="Myriad Pro"/>
                  <w:color w:val="auto"/>
                </w:rPr>
                <w:t>www.epa.gov/npdes/npdes-aquaculture-permitting#permit</w:t>
              </w:r>
            </w:hyperlink>
          </w:p>
        </w:tc>
      </w:tr>
      <w:tr w:rsidR="00000AA5" w:rsidRPr="00AE7CD6" w14:paraId="2686D86E" w14:textId="77777777" w:rsidTr="00AE7CD6">
        <w:trPr>
          <w:trHeight w:val="665"/>
        </w:trPr>
        <w:tc>
          <w:tcPr>
            <w:tcW w:w="2785" w:type="dxa"/>
            <w:shd w:val="clear" w:color="auto" w:fill="D9E2F3" w:themeFill="accent5" w:themeFillTint="33"/>
          </w:tcPr>
          <w:p w14:paraId="64E9F914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Water supply and use</w:t>
            </w:r>
          </w:p>
        </w:tc>
        <w:tc>
          <w:tcPr>
            <w:tcW w:w="2970" w:type="dxa"/>
            <w:shd w:val="clear" w:color="auto" w:fill="D9E2F3" w:themeFill="accent5" w:themeFillTint="33"/>
          </w:tcPr>
          <w:p w14:paraId="7F056E2C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Local water district</w:t>
            </w:r>
          </w:p>
        </w:tc>
        <w:tc>
          <w:tcPr>
            <w:tcW w:w="3595" w:type="dxa"/>
            <w:shd w:val="clear" w:color="auto" w:fill="D9E2F3" w:themeFill="accent5" w:themeFillTint="33"/>
          </w:tcPr>
          <w:p w14:paraId="0E607C22" w14:textId="77777777" w:rsidR="00000AA5" w:rsidRPr="00AE7CD6" w:rsidRDefault="00000AA5" w:rsidP="00AE7CD6">
            <w:pPr>
              <w:spacing w:before="120" w:after="120"/>
              <w:rPr>
                <w:rFonts w:ascii="Myriad Pro" w:hAnsi="Myriad Pro"/>
              </w:rPr>
            </w:pPr>
            <w:r w:rsidRPr="00AE7CD6">
              <w:rPr>
                <w:rFonts w:ascii="Myriad Pro" w:hAnsi="Myriad Pro"/>
              </w:rPr>
              <w:t>Well permitting, ground water regulations</w:t>
            </w:r>
          </w:p>
        </w:tc>
      </w:tr>
    </w:tbl>
    <w:p w14:paraId="406AD574" w14:textId="4DD704DE" w:rsidR="00B64015" w:rsidRPr="00AE7CD6" w:rsidRDefault="00B64015" w:rsidP="00AE7CD6">
      <w:pPr>
        <w:rPr>
          <w:rFonts w:ascii="Myriad Pro" w:hAnsi="Myriad Pro"/>
        </w:rPr>
      </w:pPr>
    </w:p>
    <w:sectPr w:rsidR="00B64015" w:rsidRPr="00AE7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86"/>
    <w:rsid w:val="00000AA5"/>
    <w:rsid w:val="00092311"/>
    <w:rsid w:val="00147474"/>
    <w:rsid w:val="001D3F86"/>
    <w:rsid w:val="00263BBE"/>
    <w:rsid w:val="00336095"/>
    <w:rsid w:val="005F71AC"/>
    <w:rsid w:val="00657A3B"/>
    <w:rsid w:val="00780620"/>
    <w:rsid w:val="007E59E4"/>
    <w:rsid w:val="007F0C38"/>
    <w:rsid w:val="00932E2E"/>
    <w:rsid w:val="009E4869"/>
    <w:rsid w:val="00AE7CD6"/>
    <w:rsid w:val="00B47CC7"/>
    <w:rsid w:val="00B64015"/>
    <w:rsid w:val="00B936AA"/>
    <w:rsid w:val="00BE501D"/>
    <w:rsid w:val="00CF0D94"/>
    <w:rsid w:val="00DD3259"/>
    <w:rsid w:val="00F5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789BA"/>
  <w15:chartTrackingRefBased/>
  <w15:docId w15:val="{9468AA26-322F-4571-BEDA-D991C747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3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pa.gov/npdes/npdes-aquaculture-permitt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ttra.ncat.org/food_safety/" TargetMode="External"/><Relationship Id="rId5" Type="http://schemas.openxmlformats.org/officeDocument/2006/relationships/hyperlink" Target="https://agrilifecdn.tamu.edu/fisheries/files/2013/09/SRAC-Publication-No.-4900-The-HACCP-Seafood-Program-and-Aquaculture.pdf" TargetMode="External"/><Relationship Id="rId4" Type="http://schemas.openxmlformats.org/officeDocument/2006/relationships/hyperlink" Target="https://www.sare.org/Learning-Center/Books/Farmers-Guide-to-Business-Structur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1540</Characters>
  <Application>Microsoft Office Word</Application>
  <DocSecurity>0</DocSecurity>
  <Lines>110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Center for Appropriate Technology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Rinehart</dc:creator>
  <cp:keywords/>
  <dc:description/>
  <cp:lastModifiedBy>Amy Smith</cp:lastModifiedBy>
  <cp:revision>2</cp:revision>
  <dcterms:created xsi:type="dcterms:W3CDTF">2019-03-04T17:21:00Z</dcterms:created>
  <dcterms:modified xsi:type="dcterms:W3CDTF">2019-03-04T17:21:00Z</dcterms:modified>
</cp:coreProperties>
</file>